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86" w:rsidRPr="00072EB9" w:rsidRDefault="007A095E" w:rsidP="007A095E">
      <w:pPr>
        <w:jc w:val="center"/>
        <w:rPr>
          <w:b/>
          <w:sz w:val="22"/>
        </w:rPr>
      </w:pPr>
      <w:r w:rsidRPr="00072EB9">
        <w:rPr>
          <w:rFonts w:hint="eastAsia"/>
          <w:b/>
          <w:sz w:val="22"/>
        </w:rPr>
        <w:t>ダイバージェンスの検証結果の検証</w:t>
      </w:r>
    </w:p>
    <w:p w:rsidR="007A095E" w:rsidRPr="00072EB9" w:rsidRDefault="007A095E" w:rsidP="007A095E">
      <w:pPr>
        <w:rPr>
          <w:sz w:val="20"/>
        </w:rPr>
      </w:pPr>
    </w:p>
    <w:p w:rsidR="00A14F10" w:rsidRDefault="007A095E" w:rsidP="007A095E">
      <w:pPr>
        <w:rPr>
          <w:rFonts w:hint="eastAsia"/>
          <w:sz w:val="20"/>
        </w:rPr>
      </w:pPr>
      <w:r w:rsidRPr="00072EB9">
        <w:rPr>
          <w:rFonts w:hint="eastAsia"/>
          <w:sz w:val="20"/>
        </w:rPr>
        <w:t xml:space="preserve">　</w:t>
      </w:r>
      <w:r w:rsidR="00A14F10">
        <w:rPr>
          <w:rFonts w:hint="eastAsia"/>
          <w:sz w:val="20"/>
        </w:rPr>
        <w:t>日足の検証をある程度終え、そのまま</w:t>
      </w:r>
      <w:r w:rsidR="00A14F10">
        <w:rPr>
          <w:rFonts w:hint="eastAsia"/>
          <w:sz w:val="20"/>
        </w:rPr>
        <w:t>240</w:t>
      </w:r>
      <w:r w:rsidR="00A14F10">
        <w:rPr>
          <w:rFonts w:hint="eastAsia"/>
          <w:sz w:val="20"/>
        </w:rPr>
        <w:t>分足の検証に移る前に気付いた点等を整理しました。頭の中のモヤモヤを少しでもはっきりさせることができたらと考えています。</w:t>
      </w:r>
    </w:p>
    <w:p w:rsidR="00A14F10" w:rsidRPr="00072EB9" w:rsidRDefault="00A14F10" w:rsidP="007A095E">
      <w:pPr>
        <w:rPr>
          <w:sz w:val="20"/>
        </w:rPr>
      </w:pPr>
    </w:p>
    <w:p w:rsidR="007A095E" w:rsidRPr="00072EB9" w:rsidRDefault="007A095E" w:rsidP="007A095E">
      <w:pPr>
        <w:pBdr>
          <w:bottom w:val="single" w:sz="4" w:space="1" w:color="auto"/>
        </w:pBdr>
        <w:rPr>
          <w:b/>
          <w:sz w:val="20"/>
        </w:rPr>
      </w:pPr>
      <w:r w:rsidRPr="00072EB9">
        <w:rPr>
          <w:rFonts w:hint="eastAsia"/>
          <w:b/>
          <w:sz w:val="20"/>
        </w:rPr>
        <w:t>日足の検証をやり直した経緯</w:t>
      </w:r>
    </w:p>
    <w:p w:rsidR="00072EB9" w:rsidRPr="00072EB9" w:rsidRDefault="00072EB9" w:rsidP="007A095E">
      <w:pPr>
        <w:rPr>
          <w:sz w:val="20"/>
        </w:rPr>
      </w:pPr>
    </w:p>
    <w:p w:rsidR="00A14F10" w:rsidRDefault="00266735" w:rsidP="00A14F10">
      <w:pPr>
        <w:pStyle w:val="a7"/>
        <w:numPr>
          <w:ilvl w:val="0"/>
          <w:numId w:val="16"/>
        </w:numPr>
        <w:ind w:leftChars="0"/>
        <w:rPr>
          <w:rFonts w:hint="eastAsia"/>
          <w:sz w:val="20"/>
        </w:rPr>
      </w:pPr>
      <w:r>
        <w:rPr>
          <w:rFonts w:hint="eastAsia"/>
          <w:b/>
          <w:sz w:val="20"/>
        </w:rPr>
        <w:t>検証のやり方</w:t>
      </w:r>
      <w:r w:rsidR="00072EB9">
        <w:rPr>
          <w:rFonts w:hint="eastAsia"/>
          <w:b/>
          <w:sz w:val="20"/>
        </w:rPr>
        <w:t>自体</w:t>
      </w:r>
      <w:r w:rsidR="007A095E" w:rsidRPr="00072EB9">
        <w:rPr>
          <w:rFonts w:hint="eastAsia"/>
          <w:b/>
          <w:sz w:val="20"/>
        </w:rPr>
        <w:t>が間違ってい</w:t>
      </w:r>
      <w:r w:rsidR="00A14F10">
        <w:rPr>
          <w:rFonts w:hint="eastAsia"/>
          <w:b/>
          <w:sz w:val="20"/>
        </w:rPr>
        <w:t>ました。</w:t>
      </w:r>
      <w:r w:rsidR="007A095E" w:rsidRPr="00072EB9">
        <w:rPr>
          <w:rFonts w:hint="eastAsia"/>
          <w:sz w:val="20"/>
        </w:rPr>
        <w:br/>
      </w:r>
      <w:r w:rsidR="007A095E" w:rsidRPr="00072EB9">
        <w:rPr>
          <w:rFonts w:hint="eastAsia"/>
          <w:sz w:val="20"/>
        </w:rPr>
        <w:t xml:space="preserve">　</w:t>
      </w:r>
      <w:r w:rsidR="00A14F10">
        <w:rPr>
          <w:rFonts w:hint="eastAsia"/>
          <w:sz w:val="20"/>
        </w:rPr>
        <w:t>1</w:t>
      </w:r>
      <w:r w:rsidR="00A14F10">
        <w:rPr>
          <w:rFonts w:hint="eastAsia"/>
          <w:sz w:val="20"/>
        </w:rPr>
        <w:t>回目の検証は、ＰＢとＥＢの検証の時のような半ば機械的な作業で検証を進めていたため、ターゲットを絞り込むための検証では通用しませんでした。きちんと</w:t>
      </w:r>
      <w:r w:rsidR="00072EB9" w:rsidRPr="00A14F10">
        <w:rPr>
          <w:rFonts w:hint="eastAsia"/>
          <w:sz w:val="20"/>
        </w:rPr>
        <w:t>1</w:t>
      </w:r>
      <w:r w:rsidR="00072EB9" w:rsidRPr="00A14F10">
        <w:rPr>
          <w:rFonts w:hint="eastAsia"/>
          <w:sz w:val="20"/>
        </w:rPr>
        <w:t>場面ごとに日足や</w:t>
      </w:r>
      <w:r w:rsidR="00072EB9" w:rsidRPr="00A14F10">
        <w:rPr>
          <w:rFonts w:hint="eastAsia"/>
          <w:sz w:val="20"/>
        </w:rPr>
        <w:t>240</w:t>
      </w:r>
      <w:r w:rsidR="00072EB9" w:rsidRPr="00A14F10">
        <w:rPr>
          <w:rFonts w:hint="eastAsia"/>
          <w:sz w:val="20"/>
        </w:rPr>
        <w:t>分足を行ったり来たりしてタイミングを確認し、</w:t>
      </w:r>
      <w:r w:rsidR="00072EB9" w:rsidRPr="00A14F10">
        <w:rPr>
          <w:rFonts w:hint="eastAsia"/>
          <w:sz w:val="20"/>
        </w:rPr>
        <w:t>4</w:t>
      </w:r>
      <w:r w:rsidR="00072EB9" w:rsidRPr="00A14F10">
        <w:rPr>
          <w:rFonts w:hint="eastAsia"/>
          <w:sz w:val="20"/>
        </w:rPr>
        <w:t>パターンのエントリーポイントを色分けしてチャートに印をつけ、その都度データを検証シー</w:t>
      </w:r>
      <w:r w:rsidR="00A14F10">
        <w:rPr>
          <w:rFonts w:hint="eastAsia"/>
          <w:sz w:val="20"/>
        </w:rPr>
        <w:t>トに記入し、画像も添付するようにしたところ、段々とエントリータイミング等が分かってきました。</w:t>
      </w:r>
    </w:p>
    <w:p w:rsidR="00517713" w:rsidRPr="00517713" w:rsidRDefault="00517713" w:rsidP="00517713">
      <w:pPr>
        <w:pStyle w:val="a7"/>
        <w:ind w:leftChars="0" w:left="420"/>
        <w:rPr>
          <w:sz w:val="20"/>
        </w:rPr>
      </w:pPr>
    </w:p>
    <w:p w:rsidR="00375B05" w:rsidRDefault="00A14F10" w:rsidP="00375B05">
      <w:pPr>
        <w:pStyle w:val="a7"/>
        <w:numPr>
          <w:ilvl w:val="0"/>
          <w:numId w:val="16"/>
        </w:numPr>
        <w:ind w:leftChars="0"/>
        <w:rPr>
          <w:rFonts w:hint="eastAsia"/>
          <w:sz w:val="20"/>
        </w:rPr>
      </w:pPr>
      <w:r>
        <w:rPr>
          <w:rFonts w:hint="eastAsia"/>
          <w:b/>
          <w:sz w:val="20"/>
        </w:rPr>
        <w:t>エントリーポイントが中々つかめませんでした。</w:t>
      </w:r>
      <w:r w:rsidR="00517713">
        <w:rPr>
          <w:b/>
          <w:sz w:val="20"/>
        </w:rPr>
        <w:br/>
      </w:r>
      <w:r w:rsidR="00517713">
        <w:rPr>
          <w:rFonts w:hint="eastAsia"/>
          <w:sz w:val="20"/>
        </w:rPr>
        <w:t xml:space="preserve">　第</w:t>
      </w:r>
      <w:r w:rsidR="00517713">
        <w:rPr>
          <w:rFonts w:hint="eastAsia"/>
          <w:sz w:val="20"/>
        </w:rPr>
        <w:t>1</w:t>
      </w:r>
      <w:r w:rsidR="00517713">
        <w:rPr>
          <w:rFonts w:hint="eastAsia"/>
          <w:sz w:val="20"/>
        </w:rPr>
        <w:t>回目の検証では</w:t>
      </w:r>
      <w:r w:rsidR="00517713">
        <w:rPr>
          <w:rFonts w:hint="eastAsia"/>
          <w:sz w:val="20"/>
        </w:rPr>
        <w:t>MACD</w:t>
      </w:r>
      <w:r w:rsidR="00517713">
        <w:rPr>
          <w:rFonts w:hint="eastAsia"/>
          <w:sz w:val="20"/>
        </w:rPr>
        <w:t>の山と山にラインを引き、チャートを見てダイバージェンスを確認していたため、</w:t>
      </w:r>
      <w:r>
        <w:rPr>
          <w:rFonts w:hint="eastAsia"/>
          <w:sz w:val="20"/>
        </w:rPr>
        <w:t>トレンド転換の初動から面白いように勝つことができました。ダイバージェンスのスゴさを体感しましたが、一方で今の自分ではこのようにピンポイントでエントリーできないことに気付いたことで第</w:t>
      </w:r>
      <w:r>
        <w:rPr>
          <w:rFonts w:hint="eastAsia"/>
          <w:sz w:val="20"/>
        </w:rPr>
        <w:t>1</w:t>
      </w:r>
      <w:r>
        <w:rPr>
          <w:rFonts w:hint="eastAsia"/>
          <w:sz w:val="20"/>
        </w:rPr>
        <w:t>回目の検証はボツにしました。</w:t>
      </w:r>
      <w:r w:rsidR="00375B05">
        <w:rPr>
          <w:rFonts w:hint="eastAsia"/>
          <w:sz w:val="20"/>
        </w:rPr>
        <w:br/>
      </w:r>
      <w:r w:rsidR="00375B05">
        <w:rPr>
          <w:sz w:val="20"/>
        </w:rPr>
        <w:br/>
      </w:r>
      <w:r w:rsidR="00375B05">
        <w:rPr>
          <w:rFonts w:hint="eastAsia"/>
          <w:sz w:val="20"/>
        </w:rPr>
        <w:t xml:space="preserve">　</w:t>
      </w:r>
      <w:r w:rsidR="00517713" w:rsidRPr="00375B05">
        <w:rPr>
          <w:rFonts w:hint="eastAsia"/>
          <w:sz w:val="20"/>
        </w:rPr>
        <w:t>第</w:t>
      </w:r>
      <w:r w:rsidR="00517713" w:rsidRPr="00375B05">
        <w:rPr>
          <w:rFonts w:hint="eastAsia"/>
          <w:sz w:val="20"/>
        </w:rPr>
        <w:t>2</w:t>
      </w:r>
      <w:r w:rsidR="00517713" w:rsidRPr="00375B05">
        <w:rPr>
          <w:rFonts w:hint="eastAsia"/>
          <w:sz w:val="20"/>
        </w:rPr>
        <w:t>回目の検証は、まず</w:t>
      </w:r>
      <w:r w:rsidR="00517713" w:rsidRPr="00375B05">
        <w:rPr>
          <w:rFonts w:hint="eastAsia"/>
          <w:sz w:val="20"/>
        </w:rPr>
        <w:t>MACD</w:t>
      </w:r>
      <w:r w:rsidR="00517713" w:rsidRPr="00375B05">
        <w:rPr>
          <w:rFonts w:hint="eastAsia"/>
          <w:sz w:val="20"/>
        </w:rPr>
        <w:t>を見てダイバージェンスに</w:t>
      </w:r>
      <w:r w:rsidR="00517713" w:rsidRPr="00375B05">
        <w:rPr>
          <w:rFonts w:hint="eastAsia"/>
          <w:sz w:val="20"/>
          <w:u w:val="single"/>
        </w:rPr>
        <w:t>なりそうな</w:t>
      </w:r>
      <w:r w:rsidR="00517713" w:rsidRPr="00375B05">
        <w:rPr>
          <w:rFonts w:hint="eastAsia"/>
          <w:sz w:val="20"/>
        </w:rPr>
        <w:t>場面を確認し、チャートで高値・安値が更新されたらその時の</w:t>
      </w:r>
      <w:r w:rsidR="00517713" w:rsidRPr="00375B05">
        <w:rPr>
          <w:rFonts w:hint="eastAsia"/>
          <w:sz w:val="20"/>
        </w:rPr>
        <w:t>MACD</w:t>
      </w:r>
      <w:r w:rsidR="00517713" w:rsidRPr="00375B05">
        <w:rPr>
          <w:rFonts w:hint="eastAsia"/>
          <w:sz w:val="20"/>
        </w:rPr>
        <w:t>の形を確認してエントリーするようにしまし</w:t>
      </w:r>
      <w:r w:rsidR="00AA0D6E" w:rsidRPr="00375B05">
        <w:rPr>
          <w:rFonts w:hint="eastAsia"/>
          <w:sz w:val="20"/>
        </w:rPr>
        <w:t>た。</w:t>
      </w:r>
      <w:r w:rsidR="00375B05">
        <w:rPr>
          <w:rFonts w:hint="eastAsia"/>
          <w:sz w:val="20"/>
        </w:rPr>
        <w:t>このやり方が私にはしっくりきましたが、まだ機械的に検証を進めていたため、途中で挫折しました。</w:t>
      </w:r>
      <w:r w:rsidR="00375B05">
        <w:rPr>
          <w:rFonts w:hint="eastAsia"/>
          <w:sz w:val="20"/>
        </w:rPr>
        <w:br/>
      </w:r>
      <w:r w:rsidR="00375B05">
        <w:rPr>
          <w:sz w:val="20"/>
        </w:rPr>
        <w:br/>
      </w:r>
      <w:r w:rsidR="00375B05">
        <w:rPr>
          <w:rFonts w:hint="eastAsia"/>
          <w:sz w:val="20"/>
        </w:rPr>
        <w:t xml:space="preserve">　</w:t>
      </w:r>
      <w:r w:rsidR="00AA0D6E" w:rsidRPr="00375B05">
        <w:rPr>
          <w:rFonts w:hint="eastAsia"/>
          <w:sz w:val="20"/>
        </w:rPr>
        <w:t>3</w:t>
      </w:r>
      <w:r w:rsidR="00AA0D6E" w:rsidRPr="00375B05">
        <w:rPr>
          <w:rFonts w:hint="eastAsia"/>
          <w:sz w:val="20"/>
        </w:rPr>
        <w:t>回目の検証に移る前にチャートを縮小してエントリーポイントを確認したところ、</w:t>
      </w:r>
      <w:r w:rsidR="00375B05">
        <w:rPr>
          <w:sz w:val="20"/>
        </w:rPr>
        <w:br/>
      </w:r>
      <w:r w:rsidR="00375B05">
        <w:rPr>
          <w:rFonts w:hint="eastAsia"/>
          <w:sz w:val="20"/>
        </w:rPr>
        <w:t xml:space="preserve">　　・</w:t>
      </w:r>
      <w:r w:rsidR="00AA0D6E" w:rsidRPr="00375B05">
        <w:rPr>
          <w:rFonts w:hint="eastAsia"/>
          <w:sz w:val="20"/>
        </w:rPr>
        <w:t>大半がいいタイミングで「ダブルトップ・ダブルボトム</w:t>
      </w:r>
      <w:r w:rsidR="00375B05">
        <w:rPr>
          <w:rFonts w:hint="eastAsia"/>
          <w:sz w:val="20"/>
        </w:rPr>
        <w:t>」になっていること</w:t>
      </w:r>
      <w:r w:rsidR="00375B05">
        <w:rPr>
          <w:rFonts w:hint="eastAsia"/>
          <w:sz w:val="20"/>
        </w:rPr>
        <w:br/>
      </w:r>
      <w:r w:rsidR="00375B05">
        <w:rPr>
          <w:rFonts w:hint="eastAsia"/>
          <w:sz w:val="20"/>
        </w:rPr>
        <w:t xml:space="preserve">　　・</w:t>
      </w:r>
      <w:r w:rsidR="00435DBF" w:rsidRPr="00375B05">
        <w:rPr>
          <w:rFonts w:hint="eastAsia"/>
          <w:sz w:val="20"/>
        </w:rPr>
        <w:t>トレンド</w:t>
      </w:r>
      <w:r w:rsidR="00375B05">
        <w:rPr>
          <w:rFonts w:hint="eastAsia"/>
          <w:sz w:val="20"/>
        </w:rPr>
        <w:t>中に逆行して入ってもなぜか今回の手法ではある程度勝てていること</w:t>
      </w:r>
      <w:r w:rsidR="00375B05">
        <w:rPr>
          <w:rFonts w:hint="eastAsia"/>
          <w:sz w:val="20"/>
        </w:rPr>
        <w:br/>
      </w:r>
      <w:r w:rsidR="00375B05">
        <w:rPr>
          <w:rFonts w:hint="eastAsia"/>
          <w:sz w:val="20"/>
        </w:rPr>
        <w:t xml:space="preserve">　　・</w:t>
      </w:r>
      <w:r w:rsidR="00435DBF" w:rsidRPr="00375B05">
        <w:rPr>
          <w:rFonts w:hint="eastAsia"/>
          <w:sz w:val="20"/>
        </w:rPr>
        <w:t>微妙なダイバージェンス（高値と高値の間に小さな高値を挟むパターン）でも勝てている</w:t>
      </w:r>
      <w:r w:rsidR="00375B05">
        <w:rPr>
          <w:sz w:val="20"/>
        </w:rPr>
        <w:br/>
      </w:r>
      <w:r w:rsidR="00375B05">
        <w:rPr>
          <w:rFonts w:hint="eastAsia"/>
          <w:sz w:val="20"/>
        </w:rPr>
        <w:t>といった</w:t>
      </w:r>
      <w:r w:rsidR="00435DBF" w:rsidRPr="00375B05">
        <w:rPr>
          <w:rFonts w:hint="eastAsia"/>
          <w:sz w:val="20"/>
        </w:rPr>
        <w:t>印象を受けました。</w:t>
      </w:r>
      <w:r w:rsidR="00375B05">
        <w:rPr>
          <w:rFonts w:hint="eastAsia"/>
          <w:sz w:val="20"/>
        </w:rPr>
        <w:t>これらが分かったことで少し自信がついたので、</w:t>
      </w:r>
      <w:r w:rsidR="00375B05">
        <w:rPr>
          <w:rFonts w:hint="eastAsia"/>
          <w:sz w:val="20"/>
        </w:rPr>
        <w:t>3</w:t>
      </w:r>
      <w:r w:rsidR="00375B05">
        <w:rPr>
          <w:rFonts w:hint="eastAsia"/>
          <w:sz w:val="20"/>
        </w:rPr>
        <w:t>回目の検証を再会しました。</w:t>
      </w:r>
    </w:p>
    <w:p w:rsidR="00375B05" w:rsidRDefault="00435DBF" w:rsidP="00375B05">
      <w:pPr>
        <w:pStyle w:val="a7"/>
        <w:ind w:leftChars="0" w:left="420"/>
        <w:rPr>
          <w:rFonts w:hint="eastAsia"/>
          <w:b/>
          <w:sz w:val="20"/>
        </w:rPr>
      </w:pPr>
      <w:r w:rsidRPr="00375B05">
        <w:rPr>
          <w:rFonts w:hint="eastAsia"/>
          <w:sz w:val="20"/>
        </w:rPr>
        <w:br/>
      </w:r>
    </w:p>
    <w:p w:rsidR="00375B05" w:rsidRDefault="00375B05" w:rsidP="00375B05">
      <w:pPr>
        <w:pStyle w:val="a7"/>
        <w:ind w:leftChars="0" w:left="420"/>
        <w:rPr>
          <w:rFonts w:hint="eastAsia"/>
          <w:b/>
          <w:sz w:val="20"/>
        </w:rPr>
      </w:pPr>
    </w:p>
    <w:p w:rsidR="00375B05" w:rsidRDefault="00375B05" w:rsidP="00375B05">
      <w:pPr>
        <w:pStyle w:val="a7"/>
        <w:ind w:leftChars="0" w:left="420"/>
        <w:rPr>
          <w:rFonts w:hint="eastAsia"/>
          <w:b/>
          <w:sz w:val="20"/>
        </w:rPr>
      </w:pPr>
    </w:p>
    <w:p w:rsidR="007A095E" w:rsidRPr="00435DBF" w:rsidRDefault="00435DBF" w:rsidP="00435DBF">
      <w:pPr>
        <w:pBdr>
          <w:bottom w:val="single" w:sz="4" w:space="1" w:color="auto"/>
        </w:pBdr>
        <w:rPr>
          <w:b/>
          <w:sz w:val="20"/>
        </w:rPr>
      </w:pPr>
      <w:r w:rsidRPr="00435DBF">
        <w:rPr>
          <w:rFonts w:hint="eastAsia"/>
          <w:b/>
          <w:sz w:val="20"/>
        </w:rPr>
        <w:t>気づき</w:t>
      </w:r>
    </w:p>
    <w:p w:rsidR="00AA0D6E" w:rsidRPr="00072EB9" w:rsidRDefault="00AA0D6E" w:rsidP="007A095E">
      <w:pPr>
        <w:rPr>
          <w:sz w:val="20"/>
        </w:rPr>
      </w:pPr>
    </w:p>
    <w:p w:rsidR="007A095E" w:rsidRDefault="00435DBF" w:rsidP="00435DBF">
      <w:pPr>
        <w:pStyle w:val="a7"/>
        <w:numPr>
          <w:ilvl w:val="0"/>
          <w:numId w:val="17"/>
        </w:numPr>
        <w:ind w:leftChars="0"/>
        <w:rPr>
          <w:sz w:val="20"/>
        </w:rPr>
      </w:pPr>
      <w:r>
        <w:rPr>
          <w:rFonts w:hint="eastAsia"/>
          <w:sz w:val="20"/>
        </w:rPr>
        <w:t>MACD</w:t>
      </w:r>
      <w:r>
        <w:rPr>
          <w:rFonts w:hint="eastAsia"/>
          <w:sz w:val="20"/>
        </w:rPr>
        <w:t>の山が出来る前にエントリーしても、結果としてダブルトップ</w:t>
      </w:r>
      <w:r w:rsidR="001164BF">
        <w:rPr>
          <w:rFonts w:hint="eastAsia"/>
          <w:sz w:val="20"/>
        </w:rPr>
        <w:t>やダブルボトム</w:t>
      </w:r>
      <w:r w:rsidR="00375B05">
        <w:rPr>
          <w:rFonts w:hint="eastAsia"/>
          <w:sz w:val="20"/>
        </w:rPr>
        <w:t>になってトレンドがすぐに転換してくれることが多い印象を受けました。</w:t>
      </w:r>
    </w:p>
    <w:p w:rsidR="001164BF" w:rsidRDefault="00435DBF" w:rsidP="001164BF">
      <w:pPr>
        <w:pStyle w:val="a7"/>
        <w:numPr>
          <w:ilvl w:val="0"/>
          <w:numId w:val="17"/>
        </w:numPr>
        <w:ind w:leftChars="0"/>
        <w:rPr>
          <w:sz w:val="20"/>
        </w:rPr>
      </w:pPr>
      <w:r>
        <w:rPr>
          <w:rFonts w:hint="eastAsia"/>
          <w:sz w:val="20"/>
        </w:rPr>
        <w:lastRenderedPageBreak/>
        <w:t>トレンド中に押し目や戻しをつける場面</w:t>
      </w:r>
      <w:r w:rsidR="001164BF">
        <w:rPr>
          <w:rFonts w:hint="eastAsia"/>
          <w:sz w:val="20"/>
        </w:rPr>
        <w:t>で、トレンドに逆行してエントリーしてもそれなりに勝てる</w:t>
      </w:r>
      <w:r w:rsidR="00EE02B5">
        <w:rPr>
          <w:rFonts w:hint="eastAsia"/>
          <w:sz w:val="20"/>
        </w:rPr>
        <w:t>（余り負けない）</w:t>
      </w:r>
      <w:r w:rsidR="001164BF">
        <w:rPr>
          <w:rFonts w:hint="eastAsia"/>
          <w:sz w:val="20"/>
        </w:rPr>
        <w:t>ようです。まだ逆張りは怖いイメージがありますが、ダイバージェンス自体が逆張り的なエントリーポイントで、そこにダウ理論を加えることでいかに順張りでエントリーできるかが大事かな、と思います。</w:t>
      </w:r>
    </w:p>
    <w:p w:rsidR="000F209E" w:rsidRPr="001164BF" w:rsidRDefault="000F209E" w:rsidP="001164BF">
      <w:pPr>
        <w:pStyle w:val="a7"/>
        <w:numPr>
          <w:ilvl w:val="0"/>
          <w:numId w:val="17"/>
        </w:numPr>
        <w:ind w:leftChars="0"/>
        <w:rPr>
          <w:sz w:val="20"/>
        </w:rPr>
      </w:pPr>
      <w:r>
        <w:rPr>
          <w:rFonts w:hint="eastAsia"/>
          <w:sz w:val="20"/>
        </w:rPr>
        <w:t>とは言っても、ＰＢやＥＢなしで単なる高値・安値ブレイクでエントリーするのであればトレンドに逆行するのは厳しいかな、とも感じました。</w:t>
      </w:r>
    </w:p>
    <w:p w:rsidR="003C0ECD" w:rsidRPr="00375B05" w:rsidRDefault="001164BF" w:rsidP="00375B05">
      <w:pPr>
        <w:pStyle w:val="a7"/>
        <w:numPr>
          <w:ilvl w:val="0"/>
          <w:numId w:val="17"/>
        </w:numPr>
        <w:ind w:leftChars="0"/>
        <w:rPr>
          <w:sz w:val="20"/>
        </w:rPr>
      </w:pPr>
      <w:r>
        <w:rPr>
          <w:rFonts w:hint="eastAsia"/>
          <w:sz w:val="20"/>
        </w:rPr>
        <w:t>ＰＢのフックは強力だな～、と数少ないデータではありますが思いました。</w:t>
      </w:r>
      <w:r>
        <w:rPr>
          <w:rFonts w:hint="eastAsia"/>
          <w:sz w:val="20"/>
        </w:rPr>
        <w:t>S/R</w:t>
      </w:r>
      <w:r w:rsidR="00266735">
        <w:rPr>
          <w:rFonts w:hint="eastAsia"/>
          <w:sz w:val="20"/>
        </w:rPr>
        <w:t>にヒゲが食い込んで実体で戻されているパターンはかなり</w:t>
      </w:r>
      <w:r>
        <w:rPr>
          <w:rFonts w:hint="eastAsia"/>
          <w:sz w:val="20"/>
        </w:rPr>
        <w:t>鉄板なのかな、と感じました。ＭＡ以外の</w:t>
      </w:r>
      <w:r>
        <w:rPr>
          <w:rFonts w:hint="eastAsia"/>
          <w:sz w:val="20"/>
        </w:rPr>
        <w:t>S/R</w:t>
      </w:r>
      <w:r>
        <w:rPr>
          <w:rFonts w:hint="eastAsia"/>
          <w:sz w:val="20"/>
        </w:rPr>
        <w:t>とＰＢだけでエントリーすることに恐怖を感じていましたが、</w:t>
      </w:r>
      <w:r w:rsidR="00375B05">
        <w:rPr>
          <w:rFonts w:hint="eastAsia"/>
          <w:sz w:val="20"/>
        </w:rPr>
        <w:t>何かいけそうな気がしてきました</w:t>
      </w:r>
      <w:r w:rsidR="00266735">
        <w:rPr>
          <w:rFonts w:hint="eastAsia"/>
          <w:sz w:val="20"/>
        </w:rPr>
        <w:t>。</w:t>
      </w:r>
    </w:p>
    <w:p w:rsidR="001164BF" w:rsidRDefault="001164BF" w:rsidP="00435DBF">
      <w:pPr>
        <w:pStyle w:val="a7"/>
        <w:numPr>
          <w:ilvl w:val="0"/>
          <w:numId w:val="17"/>
        </w:numPr>
        <w:ind w:leftChars="0"/>
        <w:rPr>
          <w:sz w:val="20"/>
        </w:rPr>
      </w:pPr>
      <w:r>
        <w:rPr>
          <w:rFonts w:hint="eastAsia"/>
          <w:sz w:val="20"/>
        </w:rPr>
        <w:t>ピングリフィンバーの検証を分けてしても面白いな、と思いました。今回の検証でＰＢブレイクが少ないのは、ＥＢブレイクと被るため、ＥＢブレイクとしてデータを集計していたことに検証が終わって気づきました。</w:t>
      </w:r>
      <w:r w:rsidR="003C0ECD">
        <w:rPr>
          <w:rFonts w:hint="eastAsia"/>
          <w:sz w:val="20"/>
        </w:rPr>
        <w:t>純粋にピングリフィンバーだとどうかな、という興味です。</w:t>
      </w:r>
    </w:p>
    <w:p w:rsidR="003C0ECD" w:rsidRDefault="003C0ECD" w:rsidP="00435DBF">
      <w:pPr>
        <w:pStyle w:val="a7"/>
        <w:numPr>
          <w:ilvl w:val="0"/>
          <w:numId w:val="17"/>
        </w:numPr>
        <w:ind w:leftChars="0"/>
        <w:rPr>
          <w:sz w:val="20"/>
        </w:rPr>
      </w:pPr>
      <w:r>
        <w:rPr>
          <w:rFonts w:hint="eastAsia"/>
          <w:sz w:val="20"/>
        </w:rPr>
        <w:t>ある程度経験を積んで相場観を身に付けるまではエントリーポイントをピンポイントで絞り込むのは難しいので、建値決済で防御しながらタイミングをはかる必要があるのかな、と考えました</w:t>
      </w:r>
      <w:r w:rsidR="000F209E">
        <w:rPr>
          <w:rFonts w:hint="eastAsia"/>
          <w:sz w:val="20"/>
        </w:rPr>
        <w:t>。当然、トリガーの条件がそろわないとノーエントリーですが（笑）。</w:t>
      </w:r>
    </w:p>
    <w:p w:rsidR="000F209E" w:rsidRDefault="000F209E" w:rsidP="00435DBF">
      <w:pPr>
        <w:pStyle w:val="a7"/>
        <w:numPr>
          <w:ilvl w:val="0"/>
          <w:numId w:val="17"/>
        </w:numPr>
        <w:ind w:leftChars="0"/>
        <w:rPr>
          <w:sz w:val="20"/>
        </w:rPr>
      </w:pPr>
      <w:r>
        <w:rPr>
          <w:rFonts w:hint="eastAsia"/>
          <w:sz w:val="20"/>
        </w:rPr>
        <w:t>トレーリングが下手くそすぎて笑えました。結果としてトレンド初期で決済してしまい、かなりのトレンドを取れずに悔しい思いをしました。きちんとトレンドが取れるようになれば検証結果がかなり改善されると思います。ＥＢ</w:t>
      </w:r>
      <w:r w:rsidR="00EE02B5">
        <w:rPr>
          <w:rFonts w:hint="eastAsia"/>
          <w:sz w:val="20"/>
        </w:rPr>
        <w:t>のパターン</w:t>
      </w:r>
      <w:r>
        <w:rPr>
          <w:rFonts w:hint="eastAsia"/>
          <w:sz w:val="20"/>
        </w:rPr>
        <w:t>もエントリー用とトレンドフォロー用で分ける必要があるのかもしれません。</w:t>
      </w:r>
      <w:r w:rsidR="00EE02B5">
        <w:rPr>
          <w:rFonts w:hint="eastAsia"/>
          <w:sz w:val="20"/>
        </w:rPr>
        <w:t>トレンドフォロー用は、トレン</w:t>
      </w:r>
      <w:r w:rsidR="00375B05">
        <w:rPr>
          <w:rFonts w:hint="eastAsia"/>
          <w:sz w:val="20"/>
        </w:rPr>
        <w:t>ド初期においては陰線・陽線か陽線・陰線のパターンだけに絞るとか、工夫してみます</w:t>
      </w:r>
      <w:r w:rsidR="00EE02B5">
        <w:rPr>
          <w:rFonts w:hint="eastAsia"/>
          <w:sz w:val="20"/>
        </w:rPr>
        <w:t>。</w:t>
      </w:r>
    </w:p>
    <w:p w:rsidR="00057A54" w:rsidRPr="001E1E60" w:rsidRDefault="000F209E" w:rsidP="001E1E60">
      <w:pPr>
        <w:pStyle w:val="a7"/>
        <w:numPr>
          <w:ilvl w:val="0"/>
          <w:numId w:val="17"/>
        </w:numPr>
        <w:ind w:leftChars="0"/>
        <w:rPr>
          <w:sz w:val="20"/>
        </w:rPr>
      </w:pPr>
      <w:r>
        <w:rPr>
          <w:rFonts w:hint="eastAsia"/>
          <w:sz w:val="20"/>
        </w:rPr>
        <w:t>ＰＢ</w:t>
      </w:r>
      <w:r w:rsidR="00266735">
        <w:rPr>
          <w:rFonts w:hint="eastAsia"/>
          <w:sz w:val="20"/>
        </w:rPr>
        <w:t>とＥＢのブレイク手法は成功すると大きな値幅を取れるので、ものすごく利益が大きい印象</w:t>
      </w:r>
      <w:r>
        <w:rPr>
          <w:rFonts w:hint="eastAsia"/>
          <w:sz w:val="20"/>
        </w:rPr>
        <w:t>が強かったですが、データを見なおしてみると…</w:t>
      </w:r>
      <w:r w:rsidR="00057A54">
        <w:rPr>
          <w:sz w:val="20"/>
        </w:rPr>
        <w:br/>
      </w:r>
      <w:r w:rsidRPr="00057A54">
        <w:rPr>
          <w:rFonts w:hint="eastAsia"/>
          <w:sz w:val="20"/>
        </w:rPr>
        <w:t>①</w:t>
      </w:r>
      <w:r w:rsidR="00057A54" w:rsidRPr="00057A54">
        <w:rPr>
          <w:rFonts w:hint="eastAsia"/>
          <w:sz w:val="20"/>
        </w:rPr>
        <w:t xml:space="preserve">キャンドルが長いのでそれほど利益が大きくない　</w:t>
      </w:r>
      <w:r w:rsidR="00057A54">
        <w:rPr>
          <w:sz w:val="20"/>
        </w:rPr>
        <w:br/>
      </w:r>
      <w:r w:rsidR="00057A54" w:rsidRPr="00057A54">
        <w:rPr>
          <w:rFonts w:hint="eastAsia"/>
          <w:sz w:val="20"/>
        </w:rPr>
        <w:t xml:space="preserve">②ブレイク後の戻しで建値決済になることが多い　</w:t>
      </w:r>
      <w:r w:rsidR="00057A54">
        <w:rPr>
          <w:sz w:val="20"/>
        </w:rPr>
        <w:br/>
      </w:r>
      <w:r w:rsidR="00057A54" w:rsidRPr="00057A54">
        <w:rPr>
          <w:rFonts w:hint="eastAsia"/>
          <w:sz w:val="20"/>
        </w:rPr>
        <w:t>③</w:t>
      </w:r>
      <w:r w:rsidR="00375B05">
        <w:rPr>
          <w:rFonts w:hint="eastAsia"/>
          <w:sz w:val="20"/>
        </w:rPr>
        <w:t>しかし、</w:t>
      </w:r>
      <w:r w:rsidR="00057A54">
        <w:rPr>
          <w:rFonts w:hint="eastAsia"/>
          <w:sz w:val="20"/>
        </w:rPr>
        <w:t>トレンド転換の初動の初動（てっぺんや底）の小さな値動きでエントリーする際には</w:t>
      </w:r>
      <w:r w:rsidR="001E1E60">
        <w:rPr>
          <w:rFonts w:hint="eastAsia"/>
          <w:sz w:val="20"/>
        </w:rPr>
        <w:t>、</w:t>
      </w:r>
      <w:r w:rsidR="00057A54">
        <w:rPr>
          <w:rFonts w:hint="eastAsia"/>
          <w:sz w:val="20"/>
        </w:rPr>
        <w:t>長いキャンドルでブレイク</w:t>
      </w:r>
      <w:r w:rsidR="001E1E60">
        <w:rPr>
          <w:rFonts w:hint="eastAsia"/>
          <w:sz w:val="20"/>
        </w:rPr>
        <w:t>してくれた方が安心してエントリーできる</w:t>
      </w:r>
    </w:p>
    <w:p w:rsidR="00547821" w:rsidRDefault="00547821" w:rsidP="00057A54">
      <w:pPr>
        <w:pStyle w:val="a7"/>
        <w:numPr>
          <w:ilvl w:val="0"/>
          <w:numId w:val="17"/>
        </w:numPr>
        <w:ind w:leftChars="0"/>
        <w:rPr>
          <w:sz w:val="20"/>
        </w:rPr>
      </w:pPr>
      <w:r>
        <w:rPr>
          <w:rFonts w:hint="eastAsia"/>
          <w:sz w:val="20"/>
        </w:rPr>
        <w:t>ＰＢやＥＢを使わず単なるブレイクでエントリーする手法は一見、資金が大きく増加しているように見えますが</w:t>
      </w:r>
      <w:r w:rsidR="00AF6BBA">
        <w:rPr>
          <w:rFonts w:hint="eastAsia"/>
          <w:sz w:val="20"/>
        </w:rPr>
        <w:t>（確かに大きく増加していますが）</w:t>
      </w:r>
      <w:r>
        <w:rPr>
          <w:rFonts w:hint="eastAsia"/>
          <w:sz w:val="20"/>
        </w:rPr>
        <w:t>、回転数</w:t>
      </w:r>
      <w:r w:rsidR="00AF6BBA">
        <w:rPr>
          <w:rFonts w:hint="eastAsia"/>
          <w:sz w:val="20"/>
        </w:rPr>
        <w:t>を考えたら圧倒的に不利だな、と感じました。勝率が高ければ回転数を増やすことで複利で資金が増えていくので、</w:t>
      </w:r>
      <w:r w:rsidR="001E1E60">
        <w:rPr>
          <w:rFonts w:hint="eastAsia"/>
          <w:sz w:val="20"/>
        </w:rPr>
        <w:t>単純に資金の増加額では比較できないと思います。</w:t>
      </w:r>
    </w:p>
    <w:p w:rsidR="00266735" w:rsidRDefault="00AF6BBA" w:rsidP="00266735">
      <w:pPr>
        <w:pStyle w:val="a7"/>
        <w:numPr>
          <w:ilvl w:val="0"/>
          <w:numId w:val="17"/>
        </w:numPr>
        <w:ind w:leftChars="0"/>
        <w:rPr>
          <w:sz w:val="20"/>
        </w:rPr>
      </w:pPr>
      <w:r>
        <w:rPr>
          <w:rFonts w:hint="eastAsia"/>
          <w:sz w:val="20"/>
        </w:rPr>
        <w:t>意識されている直近高値や</w:t>
      </w:r>
      <w:r w:rsidR="001E1E60">
        <w:rPr>
          <w:rFonts w:hint="eastAsia"/>
          <w:sz w:val="20"/>
        </w:rPr>
        <w:t>安値にラインを引き、それを延長してみると「ファーストコンタクト</w:t>
      </w:r>
      <w:r>
        <w:rPr>
          <w:rFonts w:hint="eastAsia"/>
          <w:sz w:val="20"/>
        </w:rPr>
        <w:t>」と思われるところでも</w:t>
      </w:r>
      <w:r>
        <w:rPr>
          <w:rFonts w:hint="eastAsia"/>
          <w:sz w:val="20"/>
        </w:rPr>
        <w:t>S/R</w:t>
      </w:r>
      <w:r>
        <w:rPr>
          <w:rFonts w:hint="eastAsia"/>
          <w:sz w:val="20"/>
        </w:rPr>
        <w:t>が使われていることがあるので、</w:t>
      </w:r>
      <w:r w:rsidR="0017370F">
        <w:rPr>
          <w:rFonts w:hint="eastAsia"/>
          <w:sz w:val="20"/>
        </w:rPr>
        <w:t>今後</w:t>
      </w:r>
      <w:r w:rsidR="001E1E60">
        <w:rPr>
          <w:rFonts w:hint="eastAsia"/>
          <w:sz w:val="20"/>
        </w:rPr>
        <w:t>チャートパターンの検証をする際</w:t>
      </w:r>
      <w:r>
        <w:rPr>
          <w:rFonts w:hint="eastAsia"/>
          <w:sz w:val="20"/>
        </w:rPr>
        <w:t>にファーストコンタクトの場面</w:t>
      </w:r>
      <w:r w:rsidR="0017370F">
        <w:rPr>
          <w:rFonts w:hint="eastAsia"/>
          <w:sz w:val="20"/>
        </w:rPr>
        <w:t>で出現するＰＢやＥＢも</w:t>
      </w:r>
      <w:r w:rsidR="001E1E60">
        <w:rPr>
          <w:rFonts w:hint="eastAsia"/>
          <w:sz w:val="20"/>
        </w:rPr>
        <w:t>検証してみようと考えています。</w:t>
      </w:r>
    </w:p>
    <w:p w:rsidR="00660B78" w:rsidRPr="00266735" w:rsidRDefault="00660B78" w:rsidP="00266735">
      <w:pPr>
        <w:pStyle w:val="a7"/>
        <w:numPr>
          <w:ilvl w:val="0"/>
          <w:numId w:val="17"/>
        </w:numPr>
        <w:ind w:leftChars="0"/>
        <w:rPr>
          <w:sz w:val="20"/>
        </w:rPr>
      </w:pPr>
      <w:r w:rsidRPr="00266735">
        <w:rPr>
          <w:rFonts w:hint="eastAsia"/>
          <w:sz w:val="20"/>
        </w:rPr>
        <w:t>全般的に勝率が高かったので、</w:t>
      </w:r>
      <w:r w:rsidR="001E1E60">
        <w:rPr>
          <w:rFonts w:hint="eastAsia"/>
          <w:sz w:val="20"/>
        </w:rPr>
        <w:t>データのリスクを</w:t>
      </w:r>
      <w:r w:rsidR="001E1E60">
        <w:rPr>
          <w:rFonts w:hint="eastAsia"/>
          <w:sz w:val="20"/>
        </w:rPr>
        <w:t>3</w:t>
      </w:r>
      <w:r w:rsidR="001E1E60">
        <w:rPr>
          <w:rFonts w:hint="eastAsia"/>
          <w:sz w:val="20"/>
        </w:rPr>
        <w:t>％から</w:t>
      </w:r>
      <w:r w:rsidR="001E1E60">
        <w:rPr>
          <w:rFonts w:hint="eastAsia"/>
          <w:sz w:val="20"/>
        </w:rPr>
        <w:t>5</w:t>
      </w:r>
      <w:r w:rsidR="001E1E60">
        <w:rPr>
          <w:rFonts w:hint="eastAsia"/>
          <w:sz w:val="20"/>
        </w:rPr>
        <w:t>％に変えてどうなるか見てみました。すると</w:t>
      </w:r>
      <w:r w:rsidRPr="00266735">
        <w:rPr>
          <w:rFonts w:hint="eastAsia"/>
          <w:sz w:val="20"/>
        </w:rPr>
        <w:t>資金増加が</w:t>
      </w:r>
      <w:r w:rsidRPr="00266735">
        <w:rPr>
          <w:rFonts w:hint="eastAsia"/>
          <w:sz w:val="20"/>
        </w:rPr>
        <w:t>7.6</w:t>
      </w:r>
      <w:r w:rsidRPr="00266735">
        <w:rPr>
          <w:rFonts w:hint="eastAsia"/>
          <w:sz w:val="20"/>
        </w:rPr>
        <w:t>倍から</w:t>
      </w:r>
      <w:r w:rsidRPr="00266735">
        <w:rPr>
          <w:rFonts w:hint="eastAsia"/>
          <w:sz w:val="20"/>
        </w:rPr>
        <w:t>25</w:t>
      </w:r>
      <w:r w:rsidRPr="00266735">
        <w:rPr>
          <w:rFonts w:hint="eastAsia"/>
          <w:sz w:val="20"/>
        </w:rPr>
        <w:t>倍、</w:t>
      </w:r>
      <w:r w:rsidRPr="00266735">
        <w:rPr>
          <w:rFonts w:hint="eastAsia"/>
          <w:sz w:val="20"/>
        </w:rPr>
        <w:t>2.6</w:t>
      </w:r>
      <w:r w:rsidRPr="00266735">
        <w:rPr>
          <w:rFonts w:hint="eastAsia"/>
          <w:sz w:val="20"/>
        </w:rPr>
        <w:t>倍から</w:t>
      </w:r>
      <w:r w:rsidRPr="00266735">
        <w:rPr>
          <w:rFonts w:hint="eastAsia"/>
          <w:sz w:val="20"/>
        </w:rPr>
        <w:t>4.8</w:t>
      </w:r>
      <w:r w:rsidRPr="00266735">
        <w:rPr>
          <w:rFonts w:hint="eastAsia"/>
          <w:sz w:val="20"/>
        </w:rPr>
        <w:t>倍、</w:t>
      </w:r>
      <w:r w:rsidRPr="00266735">
        <w:rPr>
          <w:rFonts w:hint="eastAsia"/>
          <w:sz w:val="20"/>
        </w:rPr>
        <w:t>3</w:t>
      </w:r>
      <w:r w:rsidRPr="00266735">
        <w:rPr>
          <w:rFonts w:hint="eastAsia"/>
          <w:sz w:val="20"/>
        </w:rPr>
        <w:t>倍から</w:t>
      </w:r>
      <w:r w:rsidRPr="00266735">
        <w:rPr>
          <w:rFonts w:hint="eastAsia"/>
          <w:sz w:val="20"/>
        </w:rPr>
        <w:t>6</w:t>
      </w:r>
      <w:r w:rsidR="001E1E60">
        <w:rPr>
          <w:rFonts w:hint="eastAsia"/>
          <w:sz w:val="20"/>
        </w:rPr>
        <w:t>倍</w:t>
      </w:r>
      <w:r w:rsidRPr="00266735">
        <w:rPr>
          <w:rFonts w:hint="eastAsia"/>
          <w:sz w:val="20"/>
        </w:rPr>
        <w:t>。勝率を上げることができればリスクを</w:t>
      </w:r>
      <w:r w:rsidRPr="00266735">
        <w:rPr>
          <w:rFonts w:hint="eastAsia"/>
          <w:sz w:val="20"/>
        </w:rPr>
        <w:t>3</w:t>
      </w:r>
      <w:r w:rsidRPr="00266735">
        <w:rPr>
          <w:rFonts w:hint="eastAsia"/>
          <w:sz w:val="20"/>
        </w:rPr>
        <w:t>％から</w:t>
      </w:r>
      <w:r w:rsidRPr="00266735">
        <w:rPr>
          <w:rFonts w:hint="eastAsia"/>
          <w:sz w:val="20"/>
        </w:rPr>
        <w:t>4</w:t>
      </w:r>
      <w:r w:rsidRPr="00266735">
        <w:rPr>
          <w:rFonts w:hint="eastAsia"/>
          <w:sz w:val="20"/>
        </w:rPr>
        <w:t>％、</w:t>
      </w:r>
      <w:r w:rsidRPr="00266735">
        <w:rPr>
          <w:rFonts w:hint="eastAsia"/>
          <w:sz w:val="20"/>
        </w:rPr>
        <w:t>5</w:t>
      </w:r>
      <w:r w:rsidRPr="00266735">
        <w:rPr>
          <w:rFonts w:hint="eastAsia"/>
          <w:sz w:val="20"/>
        </w:rPr>
        <w:t>％に上げることができ、</w:t>
      </w:r>
      <w:r w:rsidR="00216D2F" w:rsidRPr="00266735">
        <w:rPr>
          <w:rFonts w:hint="eastAsia"/>
          <w:sz w:val="20"/>
        </w:rPr>
        <w:t>複利効果</w:t>
      </w:r>
      <w:r w:rsidR="00266735">
        <w:rPr>
          <w:rFonts w:hint="eastAsia"/>
          <w:sz w:val="20"/>
        </w:rPr>
        <w:t>が大幅に高まることで資金の増加スピードも加速されることが</w:t>
      </w:r>
      <w:r w:rsidR="00216D2F" w:rsidRPr="00266735">
        <w:rPr>
          <w:rFonts w:hint="eastAsia"/>
          <w:sz w:val="20"/>
        </w:rPr>
        <w:t>理解できました。建値決済を入れることで</w:t>
      </w:r>
      <w:r w:rsidR="00F01702" w:rsidRPr="00266735">
        <w:rPr>
          <w:rFonts w:hint="eastAsia"/>
          <w:sz w:val="20"/>
        </w:rPr>
        <w:t>ドローダウンを抑えて</w:t>
      </w:r>
      <w:r w:rsidR="00216D2F" w:rsidRPr="00266735">
        <w:rPr>
          <w:rFonts w:hint="eastAsia"/>
          <w:sz w:val="20"/>
        </w:rPr>
        <w:t>勝率を上げるメリットもここにあるのかな、</w:t>
      </w:r>
      <w:r w:rsidR="001E1E60">
        <w:rPr>
          <w:rFonts w:hint="eastAsia"/>
          <w:sz w:val="20"/>
        </w:rPr>
        <w:t>と考えました。</w:t>
      </w:r>
    </w:p>
    <w:p w:rsidR="00AF6BBA" w:rsidRPr="00AF6BBA" w:rsidRDefault="00AF6BBA" w:rsidP="00AF6BBA">
      <w:pPr>
        <w:pBdr>
          <w:bottom w:val="single" w:sz="4" w:space="1" w:color="auto"/>
        </w:pBdr>
        <w:rPr>
          <w:b/>
          <w:sz w:val="20"/>
        </w:rPr>
      </w:pPr>
      <w:r w:rsidRPr="00AF6BBA">
        <w:rPr>
          <w:rFonts w:hint="eastAsia"/>
          <w:b/>
          <w:sz w:val="20"/>
        </w:rPr>
        <w:lastRenderedPageBreak/>
        <w:t>感想</w:t>
      </w:r>
    </w:p>
    <w:p w:rsidR="00AF6BBA" w:rsidRPr="00AF6BBA" w:rsidRDefault="00AF6BBA" w:rsidP="00AF6BBA">
      <w:pPr>
        <w:rPr>
          <w:sz w:val="20"/>
        </w:rPr>
      </w:pPr>
    </w:p>
    <w:p w:rsidR="007A095E" w:rsidRDefault="00AF6BBA" w:rsidP="007A095E">
      <w:pPr>
        <w:rPr>
          <w:sz w:val="20"/>
        </w:rPr>
      </w:pPr>
      <w:r>
        <w:rPr>
          <w:rFonts w:hint="eastAsia"/>
          <w:sz w:val="20"/>
        </w:rPr>
        <w:t xml:space="preserve">　</w:t>
      </w:r>
      <w:r w:rsidR="001E1E60">
        <w:rPr>
          <w:rFonts w:hint="eastAsia"/>
          <w:sz w:val="20"/>
        </w:rPr>
        <w:t>ダイバージェンス自体の気づきが余りないのが気になりますが、</w:t>
      </w:r>
      <w:r w:rsidR="001164BF">
        <w:rPr>
          <w:rFonts w:hint="eastAsia"/>
          <w:sz w:val="20"/>
        </w:rPr>
        <w:t>1</w:t>
      </w:r>
      <w:r w:rsidR="001164BF">
        <w:rPr>
          <w:rFonts w:hint="eastAsia"/>
          <w:sz w:val="20"/>
        </w:rPr>
        <w:t>度</w:t>
      </w:r>
      <w:r>
        <w:rPr>
          <w:rFonts w:hint="eastAsia"/>
          <w:sz w:val="20"/>
        </w:rPr>
        <w:t>頭の中のモヤモヤを</w:t>
      </w:r>
      <w:r w:rsidR="001164BF">
        <w:rPr>
          <w:rFonts w:hint="eastAsia"/>
          <w:sz w:val="20"/>
        </w:rPr>
        <w:t>まとめてみることで、次回の検証からはこれらのポイントを少しは意識して見るようになると期待しています。</w:t>
      </w:r>
      <w:r w:rsidR="001E1E60">
        <w:rPr>
          <w:rFonts w:hint="eastAsia"/>
          <w:sz w:val="20"/>
        </w:rPr>
        <w:t>今までは余り勝率にこだわっていませんでしたが、これからの検証ではいかに勝率を高めるかも意識して検証していきます。</w:t>
      </w:r>
    </w:p>
    <w:p w:rsidR="00F01702" w:rsidRPr="00072EB9" w:rsidRDefault="00F01702" w:rsidP="007A095E">
      <w:pPr>
        <w:rPr>
          <w:sz w:val="20"/>
        </w:rPr>
      </w:pPr>
    </w:p>
    <w:p w:rsidR="007A095E" w:rsidRDefault="00F01702" w:rsidP="007A095E">
      <w:pPr>
        <w:rPr>
          <w:sz w:val="20"/>
        </w:rPr>
      </w:pPr>
      <w:r>
        <w:rPr>
          <w:rFonts w:hint="eastAsia"/>
          <w:sz w:val="20"/>
        </w:rPr>
        <w:t xml:space="preserve">　色々とアドバイスをいただいたり、サポートフォーラムで質問させていただいたり、他の方々の実践記を読ませていただいて、</w:t>
      </w:r>
      <w:r>
        <w:rPr>
          <w:rFonts w:hint="eastAsia"/>
          <w:sz w:val="20"/>
        </w:rPr>
        <w:t>240</w:t>
      </w:r>
      <w:r>
        <w:rPr>
          <w:rFonts w:hint="eastAsia"/>
          <w:sz w:val="20"/>
        </w:rPr>
        <w:t>分足の検証に役立てさせていただきたいと考えています。形になるまではチャートパターンの検証を実施します。</w:t>
      </w:r>
      <w:bookmarkStart w:id="0" w:name="_GoBack"/>
      <w:bookmarkEnd w:id="0"/>
    </w:p>
    <w:sectPr w:rsidR="007A095E" w:rsidSect="00DE3B9B">
      <w:pgSz w:w="11906" w:h="16838"/>
      <w:pgMar w:top="1440" w:right="1077"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BA" w:rsidRDefault="00E917BA" w:rsidP="006977C8">
      <w:r>
        <w:separator/>
      </w:r>
    </w:p>
  </w:endnote>
  <w:endnote w:type="continuationSeparator" w:id="0">
    <w:p w:rsidR="00E917BA" w:rsidRDefault="00E917BA" w:rsidP="0069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BA" w:rsidRDefault="00E917BA" w:rsidP="006977C8">
      <w:r>
        <w:separator/>
      </w:r>
    </w:p>
  </w:footnote>
  <w:footnote w:type="continuationSeparator" w:id="0">
    <w:p w:rsidR="00E917BA" w:rsidRDefault="00E917BA" w:rsidP="00697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C12"/>
    <w:multiLevelType w:val="hybridMultilevel"/>
    <w:tmpl w:val="E9C266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125CB5"/>
    <w:multiLevelType w:val="hybridMultilevel"/>
    <w:tmpl w:val="F6E65966"/>
    <w:lvl w:ilvl="0" w:tplc="04090011">
      <w:start w:val="1"/>
      <w:numFmt w:val="decimalEnclosedCircle"/>
      <w:lvlText w:val="%1"/>
      <w:lvlJc w:val="left"/>
      <w:pPr>
        <w:ind w:left="627" w:hanging="420"/>
      </w:p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
    <w:nsid w:val="1EEE4AE1"/>
    <w:multiLevelType w:val="hybridMultilevel"/>
    <w:tmpl w:val="C98C8A2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nsid w:val="24517308"/>
    <w:multiLevelType w:val="hybridMultilevel"/>
    <w:tmpl w:val="92BE1402"/>
    <w:lvl w:ilvl="0" w:tplc="C26C301C">
      <w:start w:val="1"/>
      <w:numFmt w:val="decimalEnclosedCircle"/>
      <w:lvlText w:val="%1"/>
      <w:lvlJc w:val="left"/>
      <w:pPr>
        <w:ind w:left="627" w:hanging="420"/>
      </w:pPr>
      <w:rPr>
        <w:b/>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nsid w:val="28434EC1"/>
    <w:multiLevelType w:val="hybridMultilevel"/>
    <w:tmpl w:val="FE6E7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C7D6D8E"/>
    <w:multiLevelType w:val="hybridMultilevel"/>
    <w:tmpl w:val="40A6965C"/>
    <w:lvl w:ilvl="0" w:tplc="42AE61E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D5B3F6D"/>
    <w:multiLevelType w:val="hybridMultilevel"/>
    <w:tmpl w:val="4E3824B0"/>
    <w:lvl w:ilvl="0" w:tplc="C26C301C">
      <w:start w:val="1"/>
      <w:numFmt w:val="decimalEnclosedCircle"/>
      <w:lvlText w:val="%1"/>
      <w:lvlJc w:val="left"/>
      <w:pPr>
        <w:ind w:left="627" w:hanging="420"/>
      </w:pPr>
      <w:rPr>
        <w:b/>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7">
    <w:nsid w:val="2F452134"/>
    <w:multiLevelType w:val="hybridMultilevel"/>
    <w:tmpl w:val="994458C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0D62E1B"/>
    <w:multiLevelType w:val="hybridMultilevel"/>
    <w:tmpl w:val="109E03C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2EB0CBD"/>
    <w:multiLevelType w:val="hybridMultilevel"/>
    <w:tmpl w:val="4E3824B0"/>
    <w:lvl w:ilvl="0" w:tplc="C26C301C">
      <w:start w:val="1"/>
      <w:numFmt w:val="decimalEnclosedCircle"/>
      <w:lvlText w:val="%1"/>
      <w:lvlJc w:val="left"/>
      <w:pPr>
        <w:ind w:left="627" w:hanging="420"/>
      </w:pPr>
      <w:rPr>
        <w:b/>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0">
    <w:nsid w:val="3DA35341"/>
    <w:multiLevelType w:val="hybridMultilevel"/>
    <w:tmpl w:val="76C6E98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ECE133F"/>
    <w:multiLevelType w:val="hybridMultilevel"/>
    <w:tmpl w:val="21B6BD1C"/>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2">
    <w:nsid w:val="49B452E4"/>
    <w:multiLevelType w:val="hybridMultilevel"/>
    <w:tmpl w:val="7B18AB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D81753"/>
    <w:multiLevelType w:val="hybridMultilevel"/>
    <w:tmpl w:val="FFCA80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F6C7B79"/>
    <w:multiLevelType w:val="hybridMultilevel"/>
    <w:tmpl w:val="EF66AC50"/>
    <w:lvl w:ilvl="0" w:tplc="04090011">
      <w:start w:val="1"/>
      <w:numFmt w:val="decimalEnclosedCircle"/>
      <w:lvlText w:val="%1"/>
      <w:lvlJc w:val="left"/>
      <w:pPr>
        <w:ind w:left="627" w:hanging="420"/>
      </w:pPr>
      <w:rPr>
        <w:rFont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5">
    <w:nsid w:val="6B72406F"/>
    <w:multiLevelType w:val="hybridMultilevel"/>
    <w:tmpl w:val="5BD2E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D33185"/>
    <w:multiLevelType w:val="hybridMultilevel"/>
    <w:tmpl w:val="F6C6AF92"/>
    <w:lvl w:ilvl="0" w:tplc="42AE61E8">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5"/>
  </w:num>
  <w:num w:numId="3">
    <w:abstractNumId w:val="14"/>
  </w:num>
  <w:num w:numId="4">
    <w:abstractNumId w:val="11"/>
  </w:num>
  <w:num w:numId="5">
    <w:abstractNumId w:val="13"/>
  </w:num>
  <w:num w:numId="6">
    <w:abstractNumId w:val="12"/>
  </w:num>
  <w:num w:numId="7">
    <w:abstractNumId w:val="1"/>
  </w:num>
  <w:num w:numId="8">
    <w:abstractNumId w:val="9"/>
  </w:num>
  <w:num w:numId="9">
    <w:abstractNumId w:val="6"/>
  </w:num>
  <w:num w:numId="10">
    <w:abstractNumId w:val="3"/>
  </w:num>
  <w:num w:numId="11">
    <w:abstractNumId w:val="8"/>
  </w:num>
  <w:num w:numId="12">
    <w:abstractNumId w:val="4"/>
  </w:num>
  <w:num w:numId="13">
    <w:abstractNumId w:val="7"/>
  </w:num>
  <w:num w:numId="14">
    <w:abstractNumId w:val="10"/>
  </w:num>
  <w:num w:numId="15">
    <w:abstractNumId w:val="2"/>
  </w:num>
  <w:num w:numId="16">
    <w:abstractNumId w:val="15"/>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66"/>
    <w:rsid w:val="00003FB6"/>
    <w:rsid w:val="0001116D"/>
    <w:rsid w:val="00014826"/>
    <w:rsid w:val="00020BE0"/>
    <w:rsid w:val="0003388A"/>
    <w:rsid w:val="0005349F"/>
    <w:rsid w:val="00057A54"/>
    <w:rsid w:val="00064817"/>
    <w:rsid w:val="00067916"/>
    <w:rsid w:val="00072EB9"/>
    <w:rsid w:val="00076021"/>
    <w:rsid w:val="00085041"/>
    <w:rsid w:val="0008507C"/>
    <w:rsid w:val="000A51AF"/>
    <w:rsid w:val="000B3F91"/>
    <w:rsid w:val="000B4ACA"/>
    <w:rsid w:val="000C0A45"/>
    <w:rsid w:val="000C18DE"/>
    <w:rsid w:val="000C4D9B"/>
    <w:rsid w:val="000F209E"/>
    <w:rsid w:val="000F3E7A"/>
    <w:rsid w:val="000F69E2"/>
    <w:rsid w:val="00101CB1"/>
    <w:rsid w:val="0010435E"/>
    <w:rsid w:val="00104957"/>
    <w:rsid w:val="00111FCB"/>
    <w:rsid w:val="001125F7"/>
    <w:rsid w:val="001164BF"/>
    <w:rsid w:val="00116BD8"/>
    <w:rsid w:val="00127A0D"/>
    <w:rsid w:val="00136443"/>
    <w:rsid w:val="00140993"/>
    <w:rsid w:val="00141E34"/>
    <w:rsid w:val="001472EA"/>
    <w:rsid w:val="0015218D"/>
    <w:rsid w:val="001553C9"/>
    <w:rsid w:val="0016487F"/>
    <w:rsid w:val="0017370F"/>
    <w:rsid w:val="00194F44"/>
    <w:rsid w:val="001953A5"/>
    <w:rsid w:val="001A2E3C"/>
    <w:rsid w:val="001A4904"/>
    <w:rsid w:val="001C58E8"/>
    <w:rsid w:val="001D33CF"/>
    <w:rsid w:val="001E1E60"/>
    <w:rsid w:val="001F33F9"/>
    <w:rsid w:val="00216D2F"/>
    <w:rsid w:val="00221DCC"/>
    <w:rsid w:val="00221F0E"/>
    <w:rsid w:val="00230451"/>
    <w:rsid w:val="00230AEB"/>
    <w:rsid w:val="00236BB4"/>
    <w:rsid w:val="00247582"/>
    <w:rsid w:val="00250688"/>
    <w:rsid w:val="002534BD"/>
    <w:rsid w:val="0025726D"/>
    <w:rsid w:val="00260D4D"/>
    <w:rsid w:val="00266735"/>
    <w:rsid w:val="00282D0D"/>
    <w:rsid w:val="00291A79"/>
    <w:rsid w:val="00291B8D"/>
    <w:rsid w:val="00294ACC"/>
    <w:rsid w:val="002A6726"/>
    <w:rsid w:val="002B3928"/>
    <w:rsid w:val="002D3899"/>
    <w:rsid w:val="002E1A49"/>
    <w:rsid w:val="002F2967"/>
    <w:rsid w:val="002F782B"/>
    <w:rsid w:val="00313D73"/>
    <w:rsid w:val="00314061"/>
    <w:rsid w:val="00327BEC"/>
    <w:rsid w:val="003360F2"/>
    <w:rsid w:val="00336ACC"/>
    <w:rsid w:val="00342CFF"/>
    <w:rsid w:val="00343D1F"/>
    <w:rsid w:val="00361180"/>
    <w:rsid w:val="00367AC8"/>
    <w:rsid w:val="00375B05"/>
    <w:rsid w:val="003771C1"/>
    <w:rsid w:val="003833D5"/>
    <w:rsid w:val="00383CB6"/>
    <w:rsid w:val="00385391"/>
    <w:rsid w:val="003867DF"/>
    <w:rsid w:val="003A596B"/>
    <w:rsid w:val="003B0BCD"/>
    <w:rsid w:val="003B7B2C"/>
    <w:rsid w:val="003C0ECD"/>
    <w:rsid w:val="003C12D2"/>
    <w:rsid w:val="003C2F99"/>
    <w:rsid w:val="003C7AF2"/>
    <w:rsid w:val="003D2223"/>
    <w:rsid w:val="003D5422"/>
    <w:rsid w:val="003E1B7C"/>
    <w:rsid w:val="003F411B"/>
    <w:rsid w:val="004071B2"/>
    <w:rsid w:val="00415723"/>
    <w:rsid w:val="0042439C"/>
    <w:rsid w:val="00435DBF"/>
    <w:rsid w:val="00460290"/>
    <w:rsid w:val="00466685"/>
    <w:rsid w:val="00470677"/>
    <w:rsid w:val="0047430A"/>
    <w:rsid w:val="00476181"/>
    <w:rsid w:val="00477C08"/>
    <w:rsid w:val="004A7ECC"/>
    <w:rsid w:val="004B1B75"/>
    <w:rsid w:val="004C219D"/>
    <w:rsid w:val="004C5D03"/>
    <w:rsid w:val="004E1FBA"/>
    <w:rsid w:val="004E34C5"/>
    <w:rsid w:val="004E3564"/>
    <w:rsid w:val="004E43A6"/>
    <w:rsid w:val="004F1F74"/>
    <w:rsid w:val="004F66B0"/>
    <w:rsid w:val="00505B12"/>
    <w:rsid w:val="0050769A"/>
    <w:rsid w:val="005139A1"/>
    <w:rsid w:val="005142B7"/>
    <w:rsid w:val="00517713"/>
    <w:rsid w:val="0052472D"/>
    <w:rsid w:val="00526C97"/>
    <w:rsid w:val="005329EB"/>
    <w:rsid w:val="0053525E"/>
    <w:rsid w:val="00547821"/>
    <w:rsid w:val="005520BE"/>
    <w:rsid w:val="00556017"/>
    <w:rsid w:val="005566D1"/>
    <w:rsid w:val="00562D52"/>
    <w:rsid w:val="00572E0E"/>
    <w:rsid w:val="005837A0"/>
    <w:rsid w:val="00590105"/>
    <w:rsid w:val="0059523A"/>
    <w:rsid w:val="005A1DA3"/>
    <w:rsid w:val="005A3F97"/>
    <w:rsid w:val="005B0A48"/>
    <w:rsid w:val="005B31D8"/>
    <w:rsid w:val="005C0484"/>
    <w:rsid w:val="005D0CD4"/>
    <w:rsid w:val="005D7D22"/>
    <w:rsid w:val="005E41B3"/>
    <w:rsid w:val="005E656C"/>
    <w:rsid w:val="0063496C"/>
    <w:rsid w:val="00643D66"/>
    <w:rsid w:val="00645665"/>
    <w:rsid w:val="00651C42"/>
    <w:rsid w:val="00655D03"/>
    <w:rsid w:val="00660B78"/>
    <w:rsid w:val="0066417D"/>
    <w:rsid w:val="00667E74"/>
    <w:rsid w:val="0067019A"/>
    <w:rsid w:val="00675BF1"/>
    <w:rsid w:val="0067666E"/>
    <w:rsid w:val="0068253D"/>
    <w:rsid w:val="006977C8"/>
    <w:rsid w:val="006A15E3"/>
    <w:rsid w:val="006B2F0B"/>
    <w:rsid w:val="006B4917"/>
    <w:rsid w:val="006C0BBB"/>
    <w:rsid w:val="006D318C"/>
    <w:rsid w:val="006E5D05"/>
    <w:rsid w:val="006E5F7C"/>
    <w:rsid w:val="006E7AC5"/>
    <w:rsid w:val="006F25A3"/>
    <w:rsid w:val="006F28C3"/>
    <w:rsid w:val="006F4611"/>
    <w:rsid w:val="006F6C7B"/>
    <w:rsid w:val="00704E73"/>
    <w:rsid w:val="00705374"/>
    <w:rsid w:val="007216C0"/>
    <w:rsid w:val="0072266C"/>
    <w:rsid w:val="00722B23"/>
    <w:rsid w:val="00723455"/>
    <w:rsid w:val="007247FC"/>
    <w:rsid w:val="007261C7"/>
    <w:rsid w:val="00734BCC"/>
    <w:rsid w:val="00746FC2"/>
    <w:rsid w:val="00754C05"/>
    <w:rsid w:val="00757E3F"/>
    <w:rsid w:val="00771CB0"/>
    <w:rsid w:val="007777FA"/>
    <w:rsid w:val="007A095E"/>
    <w:rsid w:val="007B03C8"/>
    <w:rsid w:val="007C29C8"/>
    <w:rsid w:val="007C2F53"/>
    <w:rsid w:val="007D44B7"/>
    <w:rsid w:val="007E2CE8"/>
    <w:rsid w:val="007E6391"/>
    <w:rsid w:val="0080644B"/>
    <w:rsid w:val="008108C9"/>
    <w:rsid w:val="0081288D"/>
    <w:rsid w:val="0081527E"/>
    <w:rsid w:val="00820AB9"/>
    <w:rsid w:val="0083700C"/>
    <w:rsid w:val="00840508"/>
    <w:rsid w:val="00860087"/>
    <w:rsid w:val="0086074D"/>
    <w:rsid w:val="008621E3"/>
    <w:rsid w:val="008775A9"/>
    <w:rsid w:val="00884386"/>
    <w:rsid w:val="00885168"/>
    <w:rsid w:val="00886145"/>
    <w:rsid w:val="00886930"/>
    <w:rsid w:val="008976FE"/>
    <w:rsid w:val="008B423D"/>
    <w:rsid w:val="008C19A9"/>
    <w:rsid w:val="008C753C"/>
    <w:rsid w:val="008E0540"/>
    <w:rsid w:val="008F5372"/>
    <w:rsid w:val="009257A4"/>
    <w:rsid w:val="009367DA"/>
    <w:rsid w:val="00993DE6"/>
    <w:rsid w:val="009A7446"/>
    <w:rsid w:val="009D19BC"/>
    <w:rsid w:val="009D7E57"/>
    <w:rsid w:val="009E1BEB"/>
    <w:rsid w:val="009F7B0E"/>
    <w:rsid w:val="00A07819"/>
    <w:rsid w:val="00A14F10"/>
    <w:rsid w:val="00A21B63"/>
    <w:rsid w:val="00A24928"/>
    <w:rsid w:val="00A24B31"/>
    <w:rsid w:val="00A25198"/>
    <w:rsid w:val="00A26CEF"/>
    <w:rsid w:val="00A3009A"/>
    <w:rsid w:val="00A46C83"/>
    <w:rsid w:val="00A511A2"/>
    <w:rsid w:val="00A665ED"/>
    <w:rsid w:val="00A90C11"/>
    <w:rsid w:val="00A960B4"/>
    <w:rsid w:val="00AA0D6E"/>
    <w:rsid w:val="00AB42B6"/>
    <w:rsid w:val="00AD3099"/>
    <w:rsid w:val="00AF17E5"/>
    <w:rsid w:val="00AF6BBA"/>
    <w:rsid w:val="00B13453"/>
    <w:rsid w:val="00B2596C"/>
    <w:rsid w:val="00B26A08"/>
    <w:rsid w:val="00B32174"/>
    <w:rsid w:val="00B36D7A"/>
    <w:rsid w:val="00B405B3"/>
    <w:rsid w:val="00B407ED"/>
    <w:rsid w:val="00B40B23"/>
    <w:rsid w:val="00B51598"/>
    <w:rsid w:val="00B648C3"/>
    <w:rsid w:val="00B856B3"/>
    <w:rsid w:val="00B9640F"/>
    <w:rsid w:val="00BA3A82"/>
    <w:rsid w:val="00BB1C27"/>
    <w:rsid w:val="00BB6C07"/>
    <w:rsid w:val="00BC08CB"/>
    <w:rsid w:val="00BC42D9"/>
    <w:rsid w:val="00BC55E2"/>
    <w:rsid w:val="00BD115B"/>
    <w:rsid w:val="00BD2551"/>
    <w:rsid w:val="00BF1FFC"/>
    <w:rsid w:val="00BF6ED7"/>
    <w:rsid w:val="00C13D96"/>
    <w:rsid w:val="00C142D9"/>
    <w:rsid w:val="00C26F9D"/>
    <w:rsid w:val="00C35BD5"/>
    <w:rsid w:val="00C37FA4"/>
    <w:rsid w:val="00C47E41"/>
    <w:rsid w:val="00C57C08"/>
    <w:rsid w:val="00C732AF"/>
    <w:rsid w:val="00C84312"/>
    <w:rsid w:val="00CA63CE"/>
    <w:rsid w:val="00CB2AED"/>
    <w:rsid w:val="00CB506E"/>
    <w:rsid w:val="00CB6B44"/>
    <w:rsid w:val="00CC6248"/>
    <w:rsid w:val="00CC631D"/>
    <w:rsid w:val="00CD7710"/>
    <w:rsid w:val="00CE4F30"/>
    <w:rsid w:val="00CE5473"/>
    <w:rsid w:val="00CE5BD2"/>
    <w:rsid w:val="00CF0964"/>
    <w:rsid w:val="00CF7815"/>
    <w:rsid w:val="00D01C64"/>
    <w:rsid w:val="00D1409B"/>
    <w:rsid w:val="00D31722"/>
    <w:rsid w:val="00D376F1"/>
    <w:rsid w:val="00D418CA"/>
    <w:rsid w:val="00D6298A"/>
    <w:rsid w:val="00D63FF4"/>
    <w:rsid w:val="00D70707"/>
    <w:rsid w:val="00D73CAD"/>
    <w:rsid w:val="00D81FA4"/>
    <w:rsid w:val="00D85205"/>
    <w:rsid w:val="00D97FDB"/>
    <w:rsid w:val="00DA1B7C"/>
    <w:rsid w:val="00DA323B"/>
    <w:rsid w:val="00DA5666"/>
    <w:rsid w:val="00DE3B9B"/>
    <w:rsid w:val="00E01516"/>
    <w:rsid w:val="00E026D1"/>
    <w:rsid w:val="00E05A89"/>
    <w:rsid w:val="00E20AEC"/>
    <w:rsid w:val="00E2555A"/>
    <w:rsid w:val="00E33803"/>
    <w:rsid w:val="00E535F3"/>
    <w:rsid w:val="00E53730"/>
    <w:rsid w:val="00E7038A"/>
    <w:rsid w:val="00E740B7"/>
    <w:rsid w:val="00E808D7"/>
    <w:rsid w:val="00E85078"/>
    <w:rsid w:val="00E917BA"/>
    <w:rsid w:val="00E97116"/>
    <w:rsid w:val="00EA26EF"/>
    <w:rsid w:val="00EA4581"/>
    <w:rsid w:val="00EC1A6E"/>
    <w:rsid w:val="00ED2558"/>
    <w:rsid w:val="00EE02B5"/>
    <w:rsid w:val="00EE6F0A"/>
    <w:rsid w:val="00EF40A8"/>
    <w:rsid w:val="00EF45C5"/>
    <w:rsid w:val="00EF70DF"/>
    <w:rsid w:val="00F01702"/>
    <w:rsid w:val="00F32ED6"/>
    <w:rsid w:val="00F41708"/>
    <w:rsid w:val="00F53617"/>
    <w:rsid w:val="00F536B3"/>
    <w:rsid w:val="00F73707"/>
    <w:rsid w:val="00F753C3"/>
    <w:rsid w:val="00F77180"/>
    <w:rsid w:val="00F96295"/>
    <w:rsid w:val="00FA1CD7"/>
    <w:rsid w:val="00FA7459"/>
    <w:rsid w:val="00FB3A28"/>
    <w:rsid w:val="00FB40B3"/>
    <w:rsid w:val="00FD0A5E"/>
    <w:rsid w:val="00FF122A"/>
    <w:rsid w:val="00FF33FB"/>
    <w:rsid w:val="00FF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7C8"/>
    <w:pPr>
      <w:tabs>
        <w:tab w:val="center" w:pos="4252"/>
        <w:tab w:val="right" w:pos="8504"/>
      </w:tabs>
      <w:snapToGrid w:val="0"/>
    </w:pPr>
  </w:style>
  <w:style w:type="character" w:customStyle="1" w:styleId="a4">
    <w:name w:val="ヘッダー (文字)"/>
    <w:basedOn w:val="a0"/>
    <w:link w:val="a3"/>
    <w:uiPriority w:val="99"/>
    <w:rsid w:val="006977C8"/>
  </w:style>
  <w:style w:type="paragraph" w:styleId="a5">
    <w:name w:val="footer"/>
    <w:basedOn w:val="a"/>
    <w:link w:val="a6"/>
    <w:uiPriority w:val="99"/>
    <w:unhideWhenUsed/>
    <w:rsid w:val="006977C8"/>
    <w:pPr>
      <w:tabs>
        <w:tab w:val="center" w:pos="4252"/>
        <w:tab w:val="right" w:pos="8504"/>
      </w:tabs>
      <w:snapToGrid w:val="0"/>
    </w:pPr>
  </w:style>
  <w:style w:type="character" w:customStyle="1" w:styleId="a6">
    <w:name w:val="フッター (文字)"/>
    <w:basedOn w:val="a0"/>
    <w:link w:val="a5"/>
    <w:uiPriority w:val="99"/>
    <w:rsid w:val="006977C8"/>
  </w:style>
  <w:style w:type="paragraph" w:styleId="a7">
    <w:name w:val="List Paragraph"/>
    <w:basedOn w:val="a"/>
    <w:uiPriority w:val="34"/>
    <w:qFormat/>
    <w:rsid w:val="006977C8"/>
    <w:pPr>
      <w:ind w:leftChars="400" w:left="840"/>
    </w:pPr>
  </w:style>
  <w:style w:type="paragraph" w:styleId="a8">
    <w:name w:val="Balloon Text"/>
    <w:basedOn w:val="a"/>
    <w:link w:val="a9"/>
    <w:uiPriority w:val="99"/>
    <w:semiHidden/>
    <w:unhideWhenUsed/>
    <w:rsid w:val="006B49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4917"/>
    <w:rPr>
      <w:rFonts w:asciiTheme="majorHAnsi" w:eastAsiaTheme="majorEastAsia" w:hAnsiTheme="majorHAnsi" w:cstheme="majorBidi"/>
      <w:sz w:val="18"/>
      <w:szCs w:val="18"/>
    </w:rPr>
  </w:style>
  <w:style w:type="table" w:styleId="aa">
    <w:name w:val="Table Grid"/>
    <w:basedOn w:val="a1"/>
    <w:uiPriority w:val="59"/>
    <w:rsid w:val="006A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B6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7C8"/>
    <w:pPr>
      <w:tabs>
        <w:tab w:val="center" w:pos="4252"/>
        <w:tab w:val="right" w:pos="8504"/>
      </w:tabs>
      <w:snapToGrid w:val="0"/>
    </w:pPr>
  </w:style>
  <w:style w:type="character" w:customStyle="1" w:styleId="a4">
    <w:name w:val="ヘッダー (文字)"/>
    <w:basedOn w:val="a0"/>
    <w:link w:val="a3"/>
    <w:uiPriority w:val="99"/>
    <w:rsid w:val="006977C8"/>
  </w:style>
  <w:style w:type="paragraph" w:styleId="a5">
    <w:name w:val="footer"/>
    <w:basedOn w:val="a"/>
    <w:link w:val="a6"/>
    <w:uiPriority w:val="99"/>
    <w:unhideWhenUsed/>
    <w:rsid w:val="006977C8"/>
    <w:pPr>
      <w:tabs>
        <w:tab w:val="center" w:pos="4252"/>
        <w:tab w:val="right" w:pos="8504"/>
      </w:tabs>
      <w:snapToGrid w:val="0"/>
    </w:pPr>
  </w:style>
  <w:style w:type="character" w:customStyle="1" w:styleId="a6">
    <w:name w:val="フッター (文字)"/>
    <w:basedOn w:val="a0"/>
    <w:link w:val="a5"/>
    <w:uiPriority w:val="99"/>
    <w:rsid w:val="006977C8"/>
  </w:style>
  <w:style w:type="paragraph" w:styleId="a7">
    <w:name w:val="List Paragraph"/>
    <w:basedOn w:val="a"/>
    <w:uiPriority w:val="34"/>
    <w:qFormat/>
    <w:rsid w:val="006977C8"/>
    <w:pPr>
      <w:ind w:leftChars="400" w:left="840"/>
    </w:pPr>
  </w:style>
  <w:style w:type="paragraph" w:styleId="a8">
    <w:name w:val="Balloon Text"/>
    <w:basedOn w:val="a"/>
    <w:link w:val="a9"/>
    <w:uiPriority w:val="99"/>
    <w:semiHidden/>
    <w:unhideWhenUsed/>
    <w:rsid w:val="006B49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4917"/>
    <w:rPr>
      <w:rFonts w:asciiTheme="majorHAnsi" w:eastAsiaTheme="majorEastAsia" w:hAnsiTheme="majorHAnsi" w:cstheme="majorBidi"/>
      <w:sz w:val="18"/>
      <w:szCs w:val="18"/>
    </w:rPr>
  </w:style>
  <w:style w:type="table" w:styleId="aa">
    <w:name w:val="Table Grid"/>
    <w:basedOn w:val="a1"/>
    <w:uiPriority w:val="59"/>
    <w:rsid w:val="006A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B6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86818">
      <w:bodyDiv w:val="1"/>
      <w:marLeft w:val="0"/>
      <w:marRight w:val="0"/>
      <w:marTop w:val="0"/>
      <w:marBottom w:val="0"/>
      <w:divBdr>
        <w:top w:val="none" w:sz="0" w:space="0" w:color="auto"/>
        <w:left w:val="none" w:sz="0" w:space="0" w:color="auto"/>
        <w:bottom w:val="none" w:sz="0" w:space="0" w:color="auto"/>
        <w:right w:val="none" w:sz="0" w:space="0" w:color="auto"/>
      </w:divBdr>
    </w:div>
    <w:div w:id="15760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828C-F883-43D1-9F63-9F17650A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Atsushi Kawai</dc:creator>
  <cp:lastModifiedBy>Atsushi Kawai</cp:lastModifiedBy>
  <cp:revision>5</cp:revision>
  <cp:lastPrinted>2015-08-08T02:05:00Z</cp:lastPrinted>
  <dcterms:created xsi:type="dcterms:W3CDTF">2015-08-24T02:34:00Z</dcterms:created>
  <dcterms:modified xsi:type="dcterms:W3CDTF">2015-08-24T15:20:00Z</dcterms:modified>
</cp:coreProperties>
</file>